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D49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D49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D49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D496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Социальная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9A9266" w:rsidR="00A77598" w:rsidRPr="00E02FDA" w:rsidRDefault="00E02F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49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4960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CD4960">
              <w:rPr>
                <w:rFonts w:ascii="Times New Roman" w:hAnsi="Times New Roman" w:cs="Times New Roman"/>
                <w:sz w:val="20"/>
                <w:szCs w:val="20"/>
              </w:rPr>
              <w:t>., Степанов Александр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1B18A11D" w:rsidR="004475DA" w:rsidRPr="00E02FDA" w:rsidRDefault="00E02F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8EE7A36" w:rsidR="006945E7" w:rsidRPr="00E02FDA" w:rsidRDefault="00E02FDA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29FC808" w:rsidR="004475DA" w:rsidRPr="00E02FDA" w:rsidRDefault="00E02F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F6FC528" w:rsidR="004475DA" w:rsidRPr="00E02FDA" w:rsidRDefault="00E02F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CA2FC04" w:rsidR="004475DA" w:rsidRPr="007E6725" w:rsidRDefault="00E02F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BA242C5" w:rsidR="0092300D" w:rsidRPr="00E02FDA" w:rsidRDefault="00E02FD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85A05E8" w:rsidR="0092300D" w:rsidRPr="007E6725" w:rsidRDefault="00E02FD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574D54E" w:rsidR="0092300D" w:rsidRPr="00E02FDA" w:rsidRDefault="00E02FD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5B6B0A1" w:rsidR="0092300D" w:rsidRPr="00E02FDA" w:rsidRDefault="00E02FD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63AACBAA" w:rsidR="0092300D" w:rsidRPr="007E6725" w:rsidRDefault="00E02FD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79BA86E" w:rsidR="0092300D" w:rsidRPr="00E02FDA" w:rsidRDefault="00E02FD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51DA4B4" w:rsidR="00C624FA" w:rsidRPr="00E02FDA" w:rsidRDefault="00E02FD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2D5456" w:rsidR="004475DA" w:rsidRPr="00E02FDA" w:rsidRDefault="00E02F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407C67A" w14:textId="77777777" w:rsidR="007A02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699624" w:history="1">
            <w:r w:rsidR="007A0273"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A0273">
              <w:rPr>
                <w:noProof/>
                <w:webHidden/>
              </w:rPr>
              <w:tab/>
            </w:r>
            <w:r w:rsidR="007A0273">
              <w:rPr>
                <w:noProof/>
                <w:webHidden/>
              </w:rPr>
              <w:fldChar w:fldCharType="begin"/>
            </w:r>
            <w:r w:rsidR="007A0273">
              <w:rPr>
                <w:noProof/>
                <w:webHidden/>
              </w:rPr>
              <w:instrText xml:space="preserve"> PAGEREF _Toc221699624 \h </w:instrText>
            </w:r>
            <w:r w:rsidR="007A0273">
              <w:rPr>
                <w:noProof/>
                <w:webHidden/>
              </w:rPr>
            </w:r>
            <w:r w:rsidR="007A0273">
              <w:rPr>
                <w:noProof/>
                <w:webHidden/>
              </w:rPr>
              <w:fldChar w:fldCharType="separate"/>
            </w:r>
            <w:r w:rsidR="007A0273">
              <w:rPr>
                <w:noProof/>
                <w:webHidden/>
              </w:rPr>
              <w:t>3</w:t>
            </w:r>
            <w:r w:rsidR="007A0273">
              <w:rPr>
                <w:noProof/>
                <w:webHidden/>
              </w:rPr>
              <w:fldChar w:fldCharType="end"/>
            </w:r>
          </w:hyperlink>
        </w:p>
        <w:p w14:paraId="4956163A" w14:textId="77777777" w:rsidR="007A0273" w:rsidRDefault="007A0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25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F9C18" w14:textId="77777777" w:rsidR="007A0273" w:rsidRDefault="007A0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26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40336" w14:textId="77777777" w:rsidR="007A0273" w:rsidRDefault="007A0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27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6BF4D3" w14:textId="77777777" w:rsidR="007A0273" w:rsidRDefault="007A0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28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C2410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29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203262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0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9B8C3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1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1DE8A" w14:textId="77777777" w:rsidR="007A0273" w:rsidRDefault="007A0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2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33BD5" w14:textId="77777777" w:rsidR="007A0273" w:rsidRDefault="007A0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3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CB4334" w14:textId="77777777" w:rsidR="007A0273" w:rsidRDefault="007A0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4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DE0039" w14:textId="77777777" w:rsidR="007A0273" w:rsidRDefault="007A0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5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BB7ED9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6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FE1324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7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310A6A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8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698982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39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CD0396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40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F76A6" w14:textId="77777777" w:rsidR="007A0273" w:rsidRDefault="007A0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699641" w:history="1">
            <w:r w:rsidRPr="00A82AC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_Toc221699641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699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9970C5C" w:rsidR="00751095" w:rsidRPr="00352B6F" w:rsidRDefault="00990F27" w:rsidP="00CD4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анализа данных, и их представления с целью последующего принятия на основе полученной информации управленческих решений, а также формирования умений обработки, визуализации и анализа результатов</w:t>
            </w:r>
            <w:r w:rsidR="00CD4960" w:rsidRPr="00CD496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социологических исследований.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699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Социальная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699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D49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49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49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49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49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49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D49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49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49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>ОПК-3 - Способен прогнозировать социальные явления и процессы, выявлять социально значимые проблемы и вырабатывать пути их решения на основе использования научных теорий, концепций, подходов и социальных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49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ОПК-3.2 - Содержательно интерпретирует данные, формулирует выводы, предлагает описательные, объяснительные и прогнозные модели социальных явлений и процессов на основе социологических теорий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49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4960">
              <w:rPr>
                <w:rFonts w:ascii="Times New Roman" w:hAnsi="Times New Roman" w:cs="Times New Roman"/>
              </w:rPr>
              <w:t>основные источники статистических данных на федеральном и региональном уровнях;</w:t>
            </w:r>
            <w:r w:rsidR="00316402" w:rsidRPr="00CD4960">
              <w:rPr>
                <w:rFonts w:ascii="Times New Roman" w:hAnsi="Times New Roman" w:cs="Times New Roman"/>
              </w:rPr>
              <w:br/>
              <w:t>способы представления статистической информации.</w:t>
            </w:r>
            <w:r w:rsidRPr="00CD49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1C56B9E" w:rsidR="00751095" w:rsidRPr="00CD49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4960">
              <w:rPr>
                <w:rFonts w:ascii="Times New Roman" w:hAnsi="Times New Roman" w:cs="Times New Roman"/>
              </w:rPr>
              <w:t xml:space="preserve">соотносить применяемые социологические подходы и </w:t>
            </w:r>
            <w:r w:rsidR="00CD4960" w:rsidRPr="00CD4960">
              <w:rPr>
                <w:rFonts w:ascii="Times New Roman" w:hAnsi="Times New Roman" w:cs="Times New Roman"/>
              </w:rPr>
              <w:t>концепции,</w:t>
            </w:r>
            <w:r w:rsidR="00FD518F" w:rsidRPr="00CD4960">
              <w:rPr>
                <w:rFonts w:ascii="Times New Roman" w:hAnsi="Times New Roman" w:cs="Times New Roman"/>
              </w:rPr>
              <w:t xml:space="preserve"> и набор необходимых статистических данных для анализа конкретной проблемной ситуации.</w:t>
            </w:r>
          </w:p>
          <w:p w14:paraId="253C4FDD" w14:textId="176B9C1D" w:rsidR="00751095" w:rsidRPr="00CD49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4960">
              <w:rPr>
                <w:rFonts w:ascii="Times New Roman" w:hAnsi="Times New Roman" w:cs="Times New Roman"/>
              </w:rPr>
              <w:t>навыком поиска статистической информации в сети Интернет по заданной проблематике.</w:t>
            </w:r>
          </w:p>
        </w:tc>
      </w:tr>
      <w:tr w:rsidR="00751095" w:rsidRPr="00CD4960" w14:paraId="09E9FED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BCCDF" w14:textId="77777777" w:rsidR="00751095" w:rsidRPr="00CD49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>ОПК-4 - Способен разрабатывать предложения и рекомендации для проведения социологической экспертизы и консалтинга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7BAC" w14:textId="77777777" w:rsidR="00751095" w:rsidRPr="00CD49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ОПК-4.3 - Разрабатывает предложения по отбору и организации работы экспертов в исследуемой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6EA5" w14:textId="77777777" w:rsidR="00751095" w:rsidRPr="00CD49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4960">
              <w:rPr>
                <w:rFonts w:ascii="Times New Roman" w:hAnsi="Times New Roman" w:cs="Times New Roman"/>
              </w:rPr>
              <w:t>основные способы отбора экспертов при проведении социологической экспертизы.</w:t>
            </w:r>
            <w:r w:rsidRPr="00CD4960">
              <w:rPr>
                <w:rFonts w:ascii="Times New Roman" w:hAnsi="Times New Roman" w:cs="Times New Roman"/>
              </w:rPr>
              <w:t xml:space="preserve"> </w:t>
            </w:r>
          </w:p>
          <w:p w14:paraId="6B597ED7" w14:textId="4EA9A9C8" w:rsidR="00751095" w:rsidRPr="00CD49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4960">
              <w:rPr>
                <w:rFonts w:ascii="Times New Roman" w:hAnsi="Times New Roman" w:cs="Times New Roman"/>
              </w:rPr>
              <w:t>разрабатывать инструментарий для проведения экспертного опроса по выбранной проблематике.</w:t>
            </w:r>
          </w:p>
          <w:p w14:paraId="6363E235" w14:textId="5DE3498D" w:rsidR="00751095" w:rsidRPr="00CD49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4960">
              <w:rPr>
                <w:rFonts w:ascii="Times New Roman" w:hAnsi="Times New Roman" w:cs="Times New Roman"/>
              </w:rPr>
              <w:t>расчета основных статистических показателей для результатов экспертного опроса;</w:t>
            </w:r>
            <w:r w:rsidR="00FD518F" w:rsidRPr="00CD4960">
              <w:rPr>
                <w:rFonts w:ascii="Times New Roman" w:hAnsi="Times New Roman" w:cs="Times New Roman"/>
              </w:rPr>
              <w:br/>
              <w:t>навыками работы в малых исследовательских группах.</w:t>
            </w:r>
          </w:p>
        </w:tc>
      </w:tr>
      <w:tr w:rsidR="00751095" w:rsidRPr="00CD4960" w14:paraId="3A746CE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36EE6" w14:textId="77777777" w:rsidR="00751095" w:rsidRPr="00CD49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>ПК-2 - Способен обрабатывать и анализировать социологические данные для подготовки аналитических решений, экспертных заключений и рекомендаций в сфере управления организацией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6F1B" w14:textId="77777777" w:rsidR="00751095" w:rsidRPr="00CD49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ПК-2.1 - Разрабатывает технологии и методы сбора и анализа социологической информации, интерпретирует социологические данные для подготовки аналитических решений и экспертных заключений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D3AE6" w14:textId="2E06D00A" w:rsidR="00751095" w:rsidRPr="00CD49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4960">
              <w:rPr>
                <w:rFonts w:ascii="Times New Roman" w:hAnsi="Times New Roman" w:cs="Times New Roman"/>
              </w:rPr>
              <w:t>методы обработки статистических и социологических данных;</w:t>
            </w:r>
            <w:r w:rsidR="00CD4960" w:rsidRPr="00CD4960">
              <w:rPr>
                <w:rFonts w:ascii="Times New Roman" w:hAnsi="Times New Roman" w:cs="Times New Roman"/>
              </w:rPr>
              <w:t xml:space="preserve"> </w:t>
            </w:r>
            <w:r w:rsidR="00316402" w:rsidRPr="00CD4960">
              <w:rPr>
                <w:rFonts w:ascii="Times New Roman" w:hAnsi="Times New Roman" w:cs="Times New Roman"/>
              </w:rPr>
              <w:t>основные статистические показатели.</w:t>
            </w:r>
            <w:r w:rsidRPr="00CD4960">
              <w:rPr>
                <w:rFonts w:ascii="Times New Roman" w:hAnsi="Times New Roman" w:cs="Times New Roman"/>
              </w:rPr>
              <w:t xml:space="preserve"> </w:t>
            </w:r>
          </w:p>
          <w:p w14:paraId="2A994619" w14:textId="219B7833" w:rsidR="00751095" w:rsidRPr="00CD49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49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4960">
              <w:rPr>
                <w:rFonts w:ascii="Times New Roman" w:hAnsi="Times New Roman" w:cs="Times New Roman"/>
              </w:rPr>
              <w:t>пользоваться надстройкой "Анализ данных";</w:t>
            </w:r>
            <w:r w:rsidR="00CD4960" w:rsidRPr="00CD4960">
              <w:rPr>
                <w:rFonts w:ascii="Times New Roman" w:hAnsi="Times New Roman" w:cs="Times New Roman"/>
              </w:rPr>
              <w:t xml:space="preserve"> </w:t>
            </w:r>
            <w:r w:rsidR="00FD518F" w:rsidRPr="00CD4960">
              <w:rPr>
                <w:rFonts w:ascii="Times New Roman" w:hAnsi="Times New Roman" w:cs="Times New Roman"/>
              </w:rPr>
              <w:t>обрабатывать статистические и социологические данные.</w:t>
            </w:r>
          </w:p>
          <w:p w14:paraId="5522FDEE" w14:textId="7B7D0A18" w:rsidR="00751095" w:rsidRPr="00CD49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4960">
              <w:rPr>
                <w:rFonts w:ascii="Times New Roman" w:hAnsi="Times New Roman" w:cs="Times New Roman"/>
              </w:rPr>
              <w:t>навыками обработки и анализа статистических и социологических данных.</w:t>
            </w:r>
          </w:p>
        </w:tc>
      </w:tr>
    </w:tbl>
    <w:p w14:paraId="010B1EC2" w14:textId="77777777" w:rsidR="00E1429F" w:rsidRPr="00CD49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6996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D496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D496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D496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D496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D496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>(ак</w:t>
            </w:r>
            <w:r w:rsidR="00AE2B1A" w:rsidRPr="00CD4960">
              <w:rPr>
                <w:rFonts w:ascii="Times New Roman" w:hAnsi="Times New Roman" w:cs="Times New Roman"/>
                <w:b/>
              </w:rPr>
              <w:t>адемические</w:t>
            </w:r>
            <w:r w:rsidRPr="00CD496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D496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D49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D49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D49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D49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D496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D496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D49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D49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D49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D49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D496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D496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D496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1. Основные понятия прикладной статистики.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Случайная изменчивость. События и их вероятности. Измерение и измерительные шкалы. Ряды распределения данных. Группировка данных. Таблицы и графики распределения частот.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B59ADA8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A91EA44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F0EEB76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CD4960" w14:paraId="176987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3954B" w14:textId="77777777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2. Средние величины и показатели вариации.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325E1" w14:textId="77777777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Меры центральной тенденции: математические средние, структурные средние. Квантили распределения. Меры изменчивости. Показатели вариации: абсолютные и относительные показатели вариации.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0F518" w14:textId="4081D2BF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750B8" w14:textId="1886B939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C062C1" w14:textId="77777777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9983FE" w14:textId="6BCC9815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CD4960" w14:paraId="7CD5C1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70FCDC" w14:textId="77777777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3. Основные законы распределения вероятностей.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16CE5" w14:textId="77777777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Нормальный закон распределения и его применение. Нормальное распределение как стандарт. Проверка нормальности распределения. Распределение Пуассона. Критерий согласия хи-квадрат Пирсона. Критерий согласия Колмагорова.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B7964" w14:textId="76CBA977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CAFE5" w14:textId="38EA982B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4B15E" w14:textId="77777777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95406F" w14:textId="3CFFD9A5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CD4960" w14:paraId="0B6825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23F7D" w14:textId="77777777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4. Выборочные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A7DF1" w14:textId="77777777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Суть выборочного метода. Виды выборок. Репрезентативность выборки. Ошибки выборки. Экстраполяция результатов выборочного исследования. Малая выборка.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E7718" w14:textId="60C3232B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BA6D0" w14:textId="21AAF209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B6443" w14:textId="77777777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22AFD" w14:textId="5F708D17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CD4960" w14:paraId="3A73C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5D23C" w14:textId="77777777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5. Корреляционно-регрессионный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F20D0" w14:textId="77777777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Понятие корреляции. Коэффициент корреляции r-Пирсона. Регрессия и коэффициент детерминации. Частная корреляция. Ранговые корреляции, коэффициент корреляции r-Спирмена, коэффициент корреляции t-Кедалла, коэффициент конкордации. Корреляция бинарных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A9D4E" w14:textId="058BC502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D1C00F" w14:textId="7CC2253D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1C9B3" w14:textId="77777777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3D874" w14:textId="1885A0E5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D4960" w14:paraId="790094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ADF9E" w14:textId="77777777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6. Анализ номинативных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15124" w14:textId="77777777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Анализ классификаций: сравнение эмпирического и теоретического распределений. Биноминальный критерий. Критерий согласия Хи2.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32BA61" w14:textId="36F930BD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4EF15" w14:textId="57F980AC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4DC49" w14:textId="77777777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3A654" w14:textId="407E2788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CD4960" w14:paraId="4FA83E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82282" w14:textId="77777777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7. Параметрические и непараметрические методы статистического вывода.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0A015" w14:textId="77777777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Сравнение дисперсий. Критерий t-Стъюдента для одной выборки. Критерий t-Стъюдента для независимых выборок. Сравнение двух независимых выборок. Критерий U-Манна-Уитни. Сравнение двух зависимых выборок. Критерий Т-Вилкоксона. Сравнение более двух независимых выборок. Критерий H-Краскала-Уоллеса. Сравнение более двух зависимых выборок. Критерий Хи2-Фридмана.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7A0AB6" w14:textId="1A6FBD5F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9D417" w14:textId="3D271115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A4660" w14:textId="77777777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AD0C7" w14:textId="42E7DA63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CD4960" w14:paraId="3246F7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3B1E4" w14:textId="77777777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8. Однофакторный и двухфакторный дисперсионный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C1A12" w14:textId="77777777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Принципы группировки данных. Правило сложения дисперсий. Эмпирический коэффициент детерминации. Однофакторный дисперсионный анализ. Критерий F-Фишера. Двухфакторный дисперсионный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0FEC0" w14:textId="39AEE24E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A0043" w14:textId="6AFD0A1B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8F57D" w14:textId="77777777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E8CA8" w14:textId="6B10A36B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CD4960" w14:paraId="221A5C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90D31E" w14:textId="77777777" w:rsidR="004475DA" w:rsidRPr="00CD496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  <w:lang w:bidi="ru-RU"/>
              </w:rPr>
              <w:t>Тема 9. Исследование динамики социальных явлений.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010E6" w14:textId="77777777" w:rsidR="004475DA" w:rsidRPr="00CD496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D4960">
              <w:rPr>
                <w:sz w:val="22"/>
                <w:szCs w:val="22"/>
                <w:lang w:bidi="ru-RU"/>
              </w:rPr>
              <w:t>Виды динамических радов. Основная тенденция и колебания. Средние показатели тенденции динамики. Построение уравнения тренда. Прогнозирование на основе тренда.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509B8" w14:textId="402E210E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29A3C" w14:textId="11121C83" w:rsidR="004475DA" w:rsidRPr="00CD4960" w:rsidRDefault="00E02F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3A0BA" w14:textId="77777777" w:rsidR="004475DA" w:rsidRPr="00CD496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39CA7F" w14:textId="371A0484" w:rsidR="004475DA" w:rsidRPr="00CD4960" w:rsidRDefault="00E02F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CD496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D496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D496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A9E38BA" w:rsidR="00963445" w:rsidRPr="00CD4960" w:rsidRDefault="00E02F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CD496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D496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D496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D496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1EAA76F" w:rsidR="00CA7DE7" w:rsidRPr="00CD4960" w:rsidRDefault="00E02F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3CEEE9E" w:rsidR="00CA7DE7" w:rsidRPr="00CD4960" w:rsidRDefault="00E02F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="00CA7DE7" w:rsidRPr="00CD4960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D496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F55B96D" w:rsidR="00CA7DE7" w:rsidRPr="00CD4960" w:rsidRDefault="00E02F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6996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6996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1"/>
        <w:gridCol w:w="2985"/>
      </w:tblGrid>
      <w:tr w:rsidR="00262CF0" w:rsidRPr="00CD4960" w14:paraId="5F00FF08" w14:textId="77777777" w:rsidTr="00CD4960">
        <w:trPr>
          <w:trHeight w:val="641"/>
        </w:trPr>
        <w:tc>
          <w:tcPr>
            <w:tcW w:w="3520" w:type="pct"/>
            <w:shd w:val="clear" w:color="auto" w:fill="auto"/>
            <w:vAlign w:val="center"/>
            <w:hideMark/>
          </w:tcPr>
          <w:p w14:paraId="32DEE01C" w14:textId="6DE4B03A" w:rsidR="00262CF0" w:rsidRPr="00CD496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496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1C1EA733" w14:textId="77777777" w:rsidR="00262CF0" w:rsidRPr="00CD4960" w:rsidRDefault="00262CF0" w:rsidP="00CD4960">
            <w:pPr>
              <w:widowControl w:val="0"/>
              <w:tabs>
                <w:tab w:val="left" w:pos="141"/>
              </w:tabs>
              <w:autoSpaceDE w:val="0"/>
              <w:autoSpaceDN w:val="0"/>
              <w:ind w:left="138"/>
              <w:rPr>
                <w:rFonts w:ascii="Times New Roman" w:hAnsi="Times New Roman" w:cs="Times New Roman"/>
                <w:b/>
                <w:lang w:bidi="ru-RU"/>
              </w:rPr>
            </w:pPr>
            <w:r w:rsidRPr="00CD496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D4960" w14:paraId="1433EE91" w14:textId="77777777" w:rsidTr="00CD4960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31B092F5" w14:textId="4DED7782" w:rsidR="00262CF0" w:rsidRPr="00CD49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</w:rPr>
              <w:t xml:space="preserve">Елисеева И.И., </w:t>
            </w:r>
            <w:proofErr w:type="spellStart"/>
            <w:r w:rsidRPr="00CD4960">
              <w:rPr>
                <w:rFonts w:ascii="Times New Roman" w:hAnsi="Times New Roman" w:cs="Times New Roman"/>
              </w:rPr>
              <w:t>Декина</w:t>
            </w:r>
            <w:proofErr w:type="spellEnd"/>
            <w:r w:rsidRPr="00CD4960">
              <w:rPr>
                <w:rFonts w:ascii="Times New Roman" w:hAnsi="Times New Roman" w:cs="Times New Roman"/>
              </w:rPr>
              <w:t xml:space="preserve"> М.П. Анализ нечисловой информации. – СПб.: Изд-во СПбГЭУ, 2022. – 64 с.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25965B29" w14:textId="0CF2FFC1" w:rsidR="00262CF0" w:rsidRPr="00CD4960" w:rsidRDefault="002D1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D4960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BC%D0%B0%D1%86%D0%B8%D0%B8.pdf</w:t>
              </w:r>
            </w:hyperlink>
          </w:p>
        </w:tc>
      </w:tr>
      <w:tr w:rsidR="00262CF0" w:rsidRPr="00CD4960" w14:paraId="6CE70BE1" w14:textId="77777777" w:rsidTr="00CD4960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685D7525" w14:textId="77777777" w:rsidR="00262CF0" w:rsidRPr="00CD49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</w:rPr>
              <w:t>Статистический анализ нечисловой информации</w:t>
            </w:r>
            <w:proofErr w:type="gramStart"/>
            <w:r w:rsidRPr="00CD49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D4960">
              <w:rPr>
                <w:rFonts w:ascii="Times New Roman" w:hAnsi="Times New Roman" w:cs="Times New Roman"/>
              </w:rPr>
              <w:t xml:space="preserve"> учебное пособие / И.И. Елисеева. – СПб</w:t>
            </w:r>
            <w:proofErr w:type="gramStart"/>
            <w:r w:rsidRPr="00CD4960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CD4960">
              <w:rPr>
                <w:rFonts w:ascii="Times New Roman" w:hAnsi="Times New Roman" w:cs="Times New Roman"/>
              </w:rPr>
              <w:t>Изд-во СПбГЭУ, 2013. – 68 с.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64640A2B" w14:textId="77777777" w:rsidR="00262CF0" w:rsidRPr="00CD4960" w:rsidRDefault="002D1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D4960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https://opac.unecon.ru/elibrary/elib/444993215.pdf</w:t>
              </w:r>
            </w:hyperlink>
          </w:p>
        </w:tc>
      </w:tr>
      <w:tr w:rsidR="00262CF0" w:rsidRPr="00CD4960" w14:paraId="5B7D414D" w14:textId="77777777" w:rsidTr="00CD4960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76BFA508" w14:textId="77777777" w:rsidR="00262CF0" w:rsidRPr="00CD49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</w:rPr>
              <w:t>Демография</w:t>
            </w:r>
            <w:proofErr w:type="gramStart"/>
            <w:r w:rsidRPr="00CD49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D4960">
              <w:rPr>
                <w:rFonts w:ascii="Times New Roman" w:hAnsi="Times New Roman" w:cs="Times New Roman"/>
              </w:rPr>
              <w:t xml:space="preserve"> учебное пособие / И.И. Елисеева, М.П. </w:t>
            </w:r>
            <w:proofErr w:type="spellStart"/>
            <w:r w:rsidRPr="00CD4960">
              <w:rPr>
                <w:rFonts w:ascii="Times New Roman" w:hAnsi="Times New Roman" w:cs="Times New Roman"/>
              </w:rPr>
              <w:t>Декина</w:t>
            </w:r>
            <w:proofErr w:type="spellEnd"/>
            <w:r w:rsidRPr="00CD4960">
              <w:rPr>
                <w:rFonts w:ascii="Times New Roman" w:hAnsi="Times New Roman" w:cs="Times New Roman"/>
              </w:rPr>
              <w:t>. – СПб.: Изд-во СПбГЭУ, 2021. – 86 с.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312B0C22" w14:textId="77777777" w:rsidR="00262CF0" w:rsidRPr="00CD4960" w:rsidRDefault="002D1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D4960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D0%B5%D0%B5%D0%B2%D0%B0_21.pdf</w:t>
              </w:r>
            </w:hyperlink>
          </w:p>
        </w:tc>
      </w:tr>
      <w:tr w:rsidR="00262CF0" w:rsidRPr="00CD4960" w14:paraId="0BD327C3" w14:textId="77777777" w:rsidTr="00CD4960">
        <w:trPr>
          <w:trHeight w:val="354"/>
        </w:trPr>
        <w:tc>
          <w:tcPr>
            <w:tcW w:w="3520" w:type="pct"/>
            <w:shd w:val="clear" w:color="auto" w:fill="auto"/>
            <w:vAlign w:val="center"/>
          </w:tcPr>
          <w:p w14:paraId="6F3F15B7" w14:textId="77777777" w:rsidR="00262CF0" w:rsidRPr="00CD49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4960">
              <w:rPr>
                <w:rFonts w:ascii="Times New Roman" w:hAnsi="Times New Roman" w:cs="Times New Roman"/>
              </w:rPr>
              <w:t>Демография и статистика населения</w:t>
            </w:r>
            <w:proofErr w:type="gramStart"/>
            <w:r w:rsidRPr="00CD49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D4960">
              <w:rPr>
                <w:rFonts w:ascii="Times New Roman" w:hAnsi="Times New Roman" w:cs="Times New Roman"/>
              </w:rPr>
              <w:t xml:space="preserve"> учебное пособие / И.И. Елисеева, М.П. </w:t>
            </w:r>
            <w:proofErr w:type="spellStart"/>
            <w:r w:rsidRPr="00CD4960">
              <w:rPr>
                <w:rFonts w:ascii="Times New Roman" w:hAnsi="Times New Roman" w:cs="Times New Roman"/>
              </w:rPr>
              <w:t>Декина</w:t>
            </w:r>
            <w:proofErr w:type="spellEnd"/>
            <w:r w:rsidRPr="00CD4960">
              <w:rPr>
                <w:rFonts w:ascii="Times New Roman" w:hAnsi="Times New Roman" w:cs="Times New Roman"/>
              </w:rPr>
              <w:t xml:space="preserve">. – СПб. : Изд-во СПбГЭУ, 2024. – 79 с. – </w:t>
            </w:r>
            <w:r w:rsidRPr="00CD4960">
              <w:rPr>
                <w:rFonts w:ascii="Times New Roman" w:hAnsi="Times New Roman" w:cs="Times New Roman"/>
                <w:lang w:val="en-US"/>
              </w:rPr>
              <w:t>EDN</w:t>
            </w:r>
            <w:proofErr w:type="gramStart"/>
            <w:r w:rsidRPr="00CD496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D4960">
              <w:rPr>
                <w:rFonts w:ascii="Times New Roman" w:hAnsi="Times New Roman" w:cs="Times New Roman"/>
              </w:rPr>
              <w:t xml:space="preserve"> </w:t>
            </w:r>
            <w:r w:rsidRPr="00CD4960">
              <w:rPr>
                <w:rFonts w:ascii="Times New Roman" w:hAnsi="Times New Roman" w:cs="Times New Roman"/>
                <w:lang w:val="en-US"/>
              </w:rPr>
              <w:t>ZOTZKE</w:t>
            </w:r>
          </w:p>
        </w:tc>
        <w:tc>
          <w:tcPr>
            <w:tcW w:w="1480" w:type="pct"/>
            <w:shd w:val="clear" w:color="auto" w:fill="auto"/>
            <w:vAlign w:val="center"/>
            <w:hideMark/>
          </w:tcPr>
          <w:p w14:paraId="6230F927" w14:textId="77777777" w:rsidR="00262CF0" w:rsidRPr="00CD4960" w:rsidRDefault="002D14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D4960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D1%82%D0%B8%D0%BA%D0%B0_24.pdf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6996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A8CA59" w14:textId="77777777" w:rsidTr="007B550D">
        <w:tc>
          <w:tcPr>
            <w:tcW w:w="9345" w:type="dxa"/>
          </w:tcPr>
          <w:p w14:paraId="3EA908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F15F2C" w14:textId="77777777" w:rsidTr="007B550D">
        <w:tc>
          <w:tcPr>
            <w:tcW w:w="9345" w:type="dxa"/>
          </w:tcPr>
          <w:p w14:paraId="6767B0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6A89CCC4" w14:textId="77777777" w:rsidTr="007B550D">
        <w:tc>
          <w:tcPr>
            <w:tcW w:w="9345" w:type="dxa"/>
          </w:tcPr>
          <w:p w14:paraId="39DCE6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5554A566" w14:textId="77777777" w:rsidTr="007B550D">
        <w:tc>
          <w:tcPr>
            <w:tcW w:w="9345" w:type="dxa"/>
          </w:tcPr>
          <w:p w14:paraId="438160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A02B07" w14:textId="77777777" w:rsidTr="007B550D">
        <w:tc>
          <w:tcPr>
            <w:tcW w:w="9345" w:type="dxa"/>
          </w:tcPr>
          <w:p w14:paraId="2B5A13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8AB540" w14:textId="77777777" w:rsidTr="007B550D">
        <w:tc>
          <w:tcPr>
            <w:tcW w:w="9345" w:type="dxa"/>
          </w:tcPr>
          <w:p w14:paraId="509F83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6996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14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699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308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308C" w:rsidRDefault="002C735C" w:rsidP="00EC308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C30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308C" w:rsidRDefault="002C735C" w:rsidP="00EC308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C30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308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C043920" w:rsidR="002C735C" w:rsidRPr="00EC308C" w:rsidRDefault="00B43524" w:rsidP="00EC308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308C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C308C"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EC308C">
              <w:rPr>
                <w:sz w:val="22"/>
                <w:szCs w:val="22"/>
                <w:lang w:val="en-US"/>
              </w:rPr>
              <w:t>Intel</w:t>
            </w:r>
            <w:r w:rsidRPr="00EC308C">
              <w:rPr>
                <w:sz w:val="22"/>
                <w:szCs w:val="22"/>
              </w:rPr>
              <w:t xml:space="preserve"> </w:t>
            </w:r>
            <w:proofErr w:type="spellStart"/>
            <w:r w:rsidRPr="00EC30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308C">
              <w:rPr>
                <w:sz w:val="22"/>
                <w:szCs w:val="22"/>
              </w:rPr>
              <w:t>3 2100 3.1/2</w:t>
            </w:r>
            <w:r w:rsidRPr="00EC308C">
              <w:rPr>
                <w:sz w:val="22"/>
                <w:szCs w:val="22"/>
                <w:lang w:val="en-US"/>
              </w:rPr>
              <w:t>Gb</w:t>
            </w:r>
            <w:r w:rsidRPr="00EC308C">
              <w:rPr>
                <w:sz w:val="22"/>
                <w:szCs w:val="22"/>
              </w:rPr>
              <w:t>/500</w:t>
            </w:r>
            <w:r w:rsidRPr="00EC308C">
              <w:rPr>
                <w:sz w:val="22"/>
                <w:szCs w:val="22"/>
                <w:lang w:val="en-US"/>
              </w:rPr>
              <w:t>Gb</w:t>
            </w:r>
            <w:r w:rsidRPr="00EC308C">
              <w:rPr>
                <w:sz w:val="22"/>
                <w:szCs w:val="22"/>
              </w:rPr>
              <w:t>/</w:t>
            </w:r>
            <w:r w:rsidRPr="00EC308C">
              <w:rPr>
                <w:sz w:val="22"/>
                <w:szCs w:val="22"/>
                <w:lang w:val="en-US"/>
              </w:rPr>
              <w:t>LG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L</w:t>
            </w:r>
            <w:r w:rsidRPr="00EC308C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EC308C">
              <w:rPr>
                <w:sz w:val="22"/>
                <w:szCs w:val="22"/>
              </w:rPr>
              <w:t>Мультимедиф</w:t>
            </w:r>
            <w:proofErr w:type="spellEnd"/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Epson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EB</w:t>
            </w:r>
            <w:r w:rsidRPr="00EC308C">
              <w:rPr>
                <w:sz w:val="22"/>
                <w:szCs w:val="22"/>
              </w:rPr>
              <w:t>-</w:t>
            </w:r>
            <w:r w:rsidRPr="00EC308C">
              <w:rPr>
                <w:sz w:val="22"/>
                <w:szCs w:val="22"/>
                <w:lang w:val="en-US"/>
              </w:rPr>
              <w:t>X</w:t>
            </w:r>
            <w:r w:rsidRPr="00EC308C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EC30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TA</w:t>
            </w:r>
            <w:r w:rsidRPr="00EC308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EC308C">
              <w:rPr>
                <w:sz w:val="22"/>
                <w:szCs w:val="22"/>
                <w:lang w:val="en-US"/>
              </w:rPr>
              <w:t>Hi</w:t>
            </w:r>
            <w:r w:rsidRPr="00EC308C">
              <w:rPr>
                <w:sz w:val="22"/>
                <w:szCs w:val="22"/>
              </w:rPr>
              <w:t>-</w:t>
            </w:r>
            <w:r w:rsidRPr="00EC308C">
              <w:rPr>
                <w:sz w:val="22"/>
                <w:szCs w:val="22"/>
                <w:lang w:val="en-US"/>
              </w:rPr>
              <w:t>Fi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PRO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MASK</w:t>
            </w:r>
            <w:r w:rsidRPr="00EC308C">
              <w:rPr>
                <w:sz w:val="22"/>
                <w:szCs w:val="22"/>
              </w:rPr>
              <w:t>6</w:t>
            </w:r>
            <w:r w:rsidRPr="00EC308C">
              <w:rPr>
                <w:sz w:val="22"/>
                <w:szCs w:val="22"/>
                <w:lang w:val="en-US"/>
              </w:rPr>
              <w:t>T</w:t>
            </w:r>
            <w:r w:rsidRPr="00EC308C">
              <w:rPr>
                <w:sz w:val="22"/>
                <w:szCs w:val="22"/>
              </w:rPr>
              <w:t>-</w:t>
            </w:r>
            <w:r w:rsidRPr="00EC308C">
              <w:rPr>
                <w:sz w:val="22"/>
                <w:szCs w:val="22"/>
                <w:lang w:val="en-US"/>
              </w:rPr>
              <w:t>W</w:t>
            </w:r>
            <w:r w:rsidRPr="00EC308C">
              <w:rPr>
                <w:sz w:val="22"/>
                <w:szCs w:val="22"/>
              </w:rPr>
              <w:t xml:space="preserve"> - 2 шт., Экран  с электроприводом </w:t>
            </w:r>
            <w:r w:rsidRPr="00EC308C">
              <w:rPr>
                <w:sz w:val="22"/>
                <w:szCs w:val="22"/>
                <w:lang w:val="en-US"/>
              </w:rPr>
              <w:t>Draper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Baronet</w:t>
            </w:r>
            <w:r w:rsidRPr="00EC308C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308C" w:rsidRDefault="00B43524" w:rsidP="00EC308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30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30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30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30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C308C" w14:paraId="1607484C" w14:textId="77777777" w:rsidTr="008416EB">
        <w:tc>
          <w:tcPr>
            <w:tcW w:w="7797" w:type="dxa"/>
            <w:shd w:val="clear" w:color="auto" w:fill="auto"/>
          </w:tcPr>
          <w:p w14:paraId="6E581D55" w14:textId="591057EA" w:rsidR="002C735C" w:rsidRPr="00EC308C" w:rsidRDefault="00B43524" w:rsidP="00EC308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308C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C308C"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EC308C">
              <w:rPr>
                <w:sz w:val="22"/>
                <w:szCs w:val="22"/>
                <w:lang w:val="en-US"/>
              </w:rPr>
              <w:t>Intel</w:t>
            </w:r>
            <w:r w:rsidRPr="00EC308C">
              <w:rPr>
                <w:sz w:val="22"/>
                <w:szCs w:val="22"/>
              </w:rPr>
              <w:t xml:space="preserve"> </w:t>
            </w:r>
            <w:proofErr w:type="spellStart"/>
            <w:r w:rsidRPr="00EC30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308C">
              <w:rPr>
                <w:sz w:val="22"/>
                <w:szCs w:val="22"/>
              </w:rPr>
              <w:t xml:space="preserve">5 </w:t>
            </w:r>
            <w:r w:rsidRPr="00EC308C">
              <w:rPr>
                <w:sz w:val="22"/>
                <w:szCs w:val="22"/>
                <w:lang w:val="en-US"/>
              </w:rPr>
              <w:t>X</w:t>
            </w:r>
            <w:r w:rsidRPr="00EC308C">
              <w:rPr>
                <w:sz w:val="22"/>
                <w:szCs w:val="22"/>
              </w:rPr>
              <w:t>4 4460 3.2</w:t>
            </w:r>
            <w:proofErr w:type="spellStart"/>
            <w:r w:rsidRPr="00EC308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C308C">
              <w:rPr>
                <w:sz w:val="22"/>
                <w:szCs w:val="22"/>
              </w:rPr>
              <w:t>/8</w:t>
            </w:r>
            <w:r w:rsidRPr="00EC308C">
              <w:rPr>
                <w:sz w:val="22"/>
                <w:szCs w:val="22"/>
                <w:lang w:val="en-US"/>
              </w:rPr>
              <w:t>Gb</w:t>
            </w:r>
            <w:r w:rsidRPr="00EC308C">
              <w:rPr>
                <w:sz w:val="22"/>
                <w:szCs w:val="22"/>
              </w:rPr>
              <w:t>/1</w:t>
            </w:r>
            <w:r w:rsidRPr="00EC308C">
              <w:rPr>
                <w:sz w:val="22"/>
                <w:szCs w:val="22"/>
                <w:lang w:val="en-US"/>
              </w:rPr>
              <w:t>Tb</w:t>
            </w:r>
            <w:r w:rsidRPr="00EC308C">
              <w:rPr>
                <w:sz w:val="22"/>
                <w:szCs w:val="22"/>
              </w:rPr>
              <w:t xml:space="preserve"> - 1 шт., Проектор цифровой </w:t>
            </w:r>
            <w:r w:rsidRPr="00EC308C">
              <w:rPr>
                <w:sz w:val="22"/>
                <w:szCs w:val="22"/>
                <w:lang w:val="en-US"/>
              </w:rPr>
              <w:t>Acer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X</w:t>
            </w:r>
            <w:r w:rsidRPr="00EC308C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EC308C">
              <w:rPr>
                <w:sz w:val="22"/>
                <w:szCs w:val="22"/>
                <w:lang w:val="en-US"/>
              </w:rPr>
              <w:t>JBL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CONTROL</w:t>
            </w:r>
            <w:r w:rsidRPr="00EC308C">
              <w:rPr>
                <w:sz w:val="22"/>
                <w:szCs w:val="22"/>
              </w:rPr>
              <w:t xml:space="preserve"> 25 </w:t>
            </w:r>
            <w:r w:rsidRPr="00EC308C">
              <w:rPr>
                <w:sz w:val="22"/>
                <w:szCs w:val="22"/>
                <w:lang w:val="en-US"/>
              </w:rPr>
              <w:t>WH</w:t>
            </w:r>
            <w:r w:rsidRPr="00EC308C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A31DA" w14:textId="77777777" w:rsidR="002C735C" w:rsidRPr="00EC308C" w:rsidRDefault="00B43524" w:rsidP="00EC308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30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30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30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30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C308C" w14:paraId="5913236A" w14:textId="77777777" w:rsidTr="008416EB">
        <w:tc>
          <w:tcPr>
            <w:tcW w:w="7797" w:type="dxa"/>
            <w:shd w:val="clear" w:color="auto" w:fill="auto"/>
          </w:tcPr>
          <w:p w14:paraId="306D45C1" w14:textId="63099D4C" w:rsidR="002C735C" w:rsidRPr="00EC308C" w:rsidRDefault="00B43524" w:rsidP="00EC308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308C">
              <w:rPr>
                <w:sz w:val="22"/>
                <w:szCs w:val="22"/>
              </w:rPr>
              <w:t xml:space="preserve">Ауд. 401 </w:t>
            </w:r>
            <w:proofErr w:type="spellStart"/>
            <w:r w:rsidRPr="00EC308C">
              <w:rPr>
                <w:sz w:val="22"/>
                <w:szCs w:val="22"/>
              </w:rPr>
              <w:t>пом</w:t>
            </w:r>
            <w:proofErr w:type="spellEnd"/>
            <w:r w:rsidRPr="00EC308C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EC308C"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EC308C">
              <w:rPr>
                <w:sz w:val="22"/>
                <w:szCs w:val="22"/>
                <w:lang w:val="en-US"/>
              </w:rPr>
              <w:t>Intel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Core</w:t>
            </w:r>
            <w:r w:rsidRPr="00EC308C">
              <w:rPr>
                <w:sz w:val="22"/>
                <w:szCs w:val="22"/>
              </w:rPr>
              <w:t xml:space="preserve"> </w:t>
            </w:r>
            <w:r w:rsidRPr="00EC308C">
              <w:rPr>
                <w:sz w:val="22"/>
                <w:szCs w:val="22"/>
                <w:lang w:val="en-US"/>
              </w:rPr>
              <w:t>I</w:t>
            </w:r>
            <w:r w:rsidRPr="00EC308C">
              <w:rPr>
                <w:sz w:val="22"/>
                <w:szCs w:val="22"/>
              </w:rPr>
              <w:t>5-7400/</w:t>
            </w:r>
            <w:r w:rsidRPr="00EC308C">
              <w:rPr>
                <w:sz w:val="22"/>
                <w:szCs w:val="22"/>
                <w:lang w:val="en-US"/>
              </w:rPr>
              <w:t>DDR</w:t>
            </w:r>
            <w:r w:rsidRPr="00EC308C">
              <w:rPr>
                <w:sz w:val="22"/>
                <w:szCs w:val="22"/>
              </w:rPr>
              <w:t>4 8</w:t>
            </w:r>
            <w:r w:rsidRPr="00EC308C">
              <w:rPr>
                <w:sz w:val="22"/>
                <w:szCs w:val="22"/>
                <w:lang w:val="en-US"/>
              </w:rPr>
              <w:t>GB</w:t>
            </w:r>
            <w:r w:rsidRPr="00EC308C">
              <w:rPr>
                <w:sz w:val="22"/>
                <w:szCs w:val="22"/>
              </w:rPr>
              <w:t>/1</w:t>
            </w:r>
            <w:r w:rsidRPr="00EC308C">
              <w:rPr>
                <w:sz w:val="22"/>
                <w:szCs w:val="22"/>
                <w:lang w:val="en-US"/>
              </w:rPr>
              <w:t>Tb</w:t>
            </w:r>
            <w:r w:rsidRPr="00EC308C">
              <w:rPr>
                <w:sz w:val="22"/>
                <w:szCs w:val="22"/>
              </w:rPr>
              <w:t>/</w:t>
            </w:r>
            <w:r w:rsidRPr="00EC308C">
              <w:rPr>
                <w:sz w:val="22"/>
                <w:szCs w:val="22"/>
                <w:lang w:val="en-US"/>
              </w:rPr>
              <w:t>Dell</w:t>
            </w:r>
            <w:r w:rsidRPr="00EC308C">
              <w:rPr>
                <w:sz w:val="22"/>
                <w:szCs w:val="22"/>
              </w:rPr>
              <w:t xml:space="preserve"> 23 </w:t>
            </w:r>
            <w:r w:rsidRPr="00EC308C">
              <w:rPr>
                <w:sz w:val="22"/>
                <w:szCs w:val="22"/>
                <w:lang w:val="en-US"/>
              </w:rPr>
              <w:t>E</w:t>
            </w:r>
            <w:r w:rsidRPr="00EC308C">
              <w:rPr>
                <w:sz w:val="22"/>
                <w:szCs w:val="22"/>
              </w:rPr>
              <w:t>2318</w:t>
            </w:r>
            <w:r w:rsidRPr="00EC308C">
              <w:rPr>
                <w:sz w:val="22"/>
                <w:szCs w:val="22"/>
                <w:lang w:val="en-US"/>
              </w:rPr>
              <w:t>H</w:t>
            </w:r>
            <w:r w:rsidRPr="00EC308C">
              <w:rPr>
                <w:sz w:val="22"/>
                <w:szCs w:val="22"/>
              </w:rPr>
              <w:t xml:space="preserve"> - 20 шт., Ноутбук </w:t>
            </w:r>
            <w:r w:rsidRPr="00EC308C">
              <w:rPr>
                <w:sz w:val="22"/>
                <w:szCs w:val="22"/>
                <w:lang w:val="en-US"/>
              </w:rPr>
              <w:t>HP</w:t>
            </w:r>
            <w:r w:rsidRPr="00EC308C">
              <w:rPr>
                <w:sz w:val="22"/>
                <w:szCs w:val="22"/>
              </w:rPr>
              <w:t xml:space="preserve"> 250 </w:t>
            </w:r>
            <w:r w:rsidRPr="00EC308C">
              <w:rPr>
                <w:sz w:val="22"/>
                <w:szCs w:val="22"/>
                <w:lang w:val="en-US"/>
              </w:rPr>
              <w:t>G</w:t>
            </w:r>
            <w:r w:rsidRPr="00EC308C">
              <w:rPr>
                <w:sz w:val="22"/>
                <w:szCs w:val="22"/>
              </w:rPr>
              <w:t>6 1</w:t>
            </w:r>
            <w:r w:rsidRPr="00EC308C">
              <w:rPr>
                <w:sz w:val="22"/>
                <w:szCs w:val="22"/>
                <w:lang w:val="en-US"/>
              </w:rPr>
              <w:t>WY</w:t>
            </w:r>
            <w:r w:rsidRPr="00EC308C">
              <w:rPr>
                <w:sz w:val="22"/>
                <w:szCs w:val="22"/>
              </w:rPr>
              <w:t>58</w:t>
            </w:r>
            <w:r w:rsidRPr="00EC308C">
              <w:rPr>
                <w:sz w:val="22"/>
                <w:szCs w:val="22"/>
                <w:lang w:val="en-US"/>
              </w:rPr>
              <w:t>EA</w:t>
            </w:r>
            <w:r w:rsidRPr="00EC308C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19D527" w14:textId="77777777" w:rsidR="002C735C" w:rsidRPr="00EC308C" w:rsidRDefault="00B43524" w:rsidP="00EC308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C30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C30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C30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C308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699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699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699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6996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2963D213" w14:textId="77777777" w:rsidR="00E02FDA" w:rsidRP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>Случайная изменчивость. События и их вероятности. Измерение и измерительные шкалы. Ряды распределения данных. Группировка данных. Таблицы и графики распределения частот.</w:t>
      </w:r>
    </w:p>
    <w:p w14:paraId="757EEF40" w14:textId="77777777" w:rsidR="00E02FDA" w:rsidRP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>Меры центральной тенденции: математические средние, структурные средние. Квантили распределения. Меры изменчивости. Показатели вариации: абсолютные и относительные показатели вариации.</w:t>
      </w:r>
    </w:p>
    <w:p w14:paraId="21AD6DFA" w14:textId="77777777" w:rsidR="00E02FDA" w:rsidRP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 xml:space="preserve">Нормальный закон распределения и его применение. Нормальное распределение как стандарт. Проверка нормальности распределения. Распределение Пуассона. Критерий согласия хи-квадрат Пирсона. Критерий согласия </w:t>
      </w:r>
      <w:proofErr w:type="spellStart"/>
      <w:r w:rsidRPr="00E02FDA">
        <w:rPr>
          <w:sz w:val="23"/>
          <w:szCs w:val="23"/>
        </w:rPr>
        <w:t>Колмагорова</w:t>
      </w:r>
      <w:proofErr w:type="spellEnd"/>
      <w:r w:rsidRPr="00E02FDA">
        <w:rPr>
          <w:sz w:val="23"/>
          <w:szCs w:val="23"/>
        </w:rPr>
        <w:t>.</w:t>
      </w:r>
    </w:p>
    <w:p w14:paraId="1560CFBD" w14:textId="77777777" w:rsidR="00E02FDA" w:rsidRP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>Суть выборочного метода. Виды выборок. Репрезентативность выборки. Ошибки выборки. Экстраполяция результатов выборочного исследования. Малая выборка.</w:t>
      </w:r>
    </w:p>
    <w:p w14:paraId="3E0E36D0" w14:textId="77777777" w:rsidR="00E02FDA" w:rsidRP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>Понятие корреляции. Коэффициент корреляции r-Пирсона. Регрессия и коэффициент детерминации. Частная корреляция. Ранговые корреляции, коэффициент корреляции r-</w:t>
      </w:r>
      <w:proofErr w:type="spellStart"/>
      <w:r w:rsidRPr="00E02FDA">
        <w:rPr>
          <w:sz w:val="23"/>
          <w:szCs w:val="23"/>
        </w:rPr>
        <w:t>Спирмена</w:t>
      </w:r>
      <w:proofErr w:type="spellEnd"/>
      <w:r w:rsidRPr="00E02FDA">
        <w:rPr>
          <w:sz w:val="23"/>
          <w:szCs w:val="23"/>
        </w:rPr>
        <w:t>, коэффициент корреляции t-</w:t>
      </w:r>
      <w:proofErr w:type="spellStart"/>
      <w:r w:rsidRPr="00E02FDA">
        <w:rPr>
          <w:sz w:val="23"/>
          <w:szCs w:val="23"/>
        </w:rPr>
        <w:t>Кедалла</w:t>
      </w:r>
      <w:proofErr w:type="spellEnd"/>
      <w:r w:rsidRPr="00E02FDA">
        <w:rPr>
          <w:sz w:val="23"/>
          <w:szCs w:val="23"/>
        </w:rPr>
        <w:t xml:space="preserve">, коэффициент </w:t>
      </w:r>
      <w:proofErr w:type="spellStart"/>
      <w:r w:rsidRPr="00E02FDA">
        <w:rPr>
          <w:sz w:val="23"/>
          <w:szCs w:val="23"/>
        </w:rPr>
        <w:t>конкордации</w:t>
      </w:r>
      <w:proofErr w:type="spellEnd"/>
      <w:r w:rsidRPr="00E02FDA">
        <w:rPr>
          <w:sz w:val="23"/>
          <w:szCs w:val="23"/>
        </w:rPr>
        <w:t>. Корреляция бинарных данных.</w:t>
      </w:r>
    </w:p>
    <w:p w14:paraId="4259A965" w14:textId="77777777" w:rsidR="00E02FDA" w:rsidRP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>Анализ классификаций: сравнение эмпирического и теоретического распределений. Биноминальный критерий. Критерий согласия Хи</w:t>
      </w:r>
      <w:proofErr w:type="gramStart"/>
      <w:r w:rsidRPr="00E02FDA">
        <w:rPr>
          <w:sz w:val="23"/>
          <w:szCs w:val="23"/>
        </w:rPr>
        <w:t>2</w:t>
      </w:r>
      <w:proofErr w:type="gramEnd"/>
      <w:r w:rsidRPr="00E02FDA">
        <w:rPr>
          <w:sz w:val="23"/>
          <w:szCs w:val="23"/>
        </w:rPr>
        <w:t>. Анализ таблиц сопряженности.</w:t>
      </w:r>
    </w:p>
    <w:p w14:paraId="42F3014D" w14:textId="04C46DBF" w:rsid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>Сравнение дисперсий. Критерий t-</w:t>
      </w:r>
      <w:proofErr w:type="spellStart"/>
      <w:r w:rsidRPr="00E02FDA">
        <w:rPr>
          <w:sz w:val="23"/>
          <w:szCs w:val="23"/>
        </w:rPr>
        <w:t>Стъюдента</w:t>
      </w:r>
      <w:proofErr w:type="spellEnd"/>
      <w:r w:rsidRPr="00E02FDA">
        <w:rPr>
          <w:sz w:val="23"/>
          <w:szCs w:val="23"/>
        </w:rPr>
        <w:t xml:space="preserve"> для одной выборки. Критерий t-</w:t>
      </w:r>
      <w:proofErr w:type="spellStart"/>
      <w:r w:rsidRPr="00E02FDA">
        <w:rPr>
          <w:sz w:val="23"/>
          <w:szCs w:val="23"/>
        </w:rPr>
        <w:t>Стъюдента</w:t>
      </w:r>
      <w:proofErr w:type="spellEnd"/>
      <w:r w:rsidRPr="00E02FDA">
        <w:rPr>
          <w:sz w:val="23"/>
          <w:szCs w:val="23"/>
        </w:rPr>
        <w:t xml:space="preserve"> для независимых выборок. Сравнение двух независимых выборок. Критерий U-Манна-Уитни. Сравнение двух зависимых выборок. Критерий Т-</w:t>
      </w:r>
      <w:proofErr w:type="spellStart"/>
      <w:r w:rsidRPr="00E02FDA">
        <w:rPr>
          <w:sz w:val="23"/>
          <w:szCs w:val="23"/>
        </w:rPr>
        <w:t>Вилкоксона</w:t>
      </w:r>
      <w:proofErr w:type="spellEnd"/>
      <w:r w:rsidRPr="00E02FDA">
        <w:rPr>
          <w:sz w:val="23"/>
          <w:szCs w:val="23"/>
        </w:rPr>
        <w:t>. Сравнение более двух независимых выборок. Критерий H-</w:t>
      </w:r>
      <w:proofErr w:type="spellStart"/>
      <w:r w:rsidRPr="00E02FDA">
        <w:rPr>
          <w:sz w:val="23"/>
          <w:szCs w:val="23"/>
        </w:rPr>
        <w:t>Краскала</w:t>
      </w:r>
      <w:proofErr w:type="spellEnd"/>
      <w:r w:rsidRPr="00E02FDA">
        <w:rPr>
          <w:sz w:val="23"/>
          <w:szCs w:val="23"/>
        </w:rPr>
        <w:t>-Уоллеса. Сравнение более двух зависимых выборок. Критерий Хи2-Фридмана.</w:t>
      </w:r>
    </w:p>
    <w:p w14:paraId="200BAA2C" w14:textId="77777777" w:rsidR="00E02FDA" w:rsidRP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>Принципы группировки данных. Правило сложения дисперсий. Эмпирический коэффициент детерминации. Однофакторный дисперсионный анализ. Критерий F-Фишера. Двухфакторный дисперсионный анализ.</w:t>
      </w:r>
    </w:p>
    <w:p w14:paraId="7EB2FAFF" w14:textId="7A8C17F2" w:rsidR="00E02FDA" w:rsidRDefault="00E02FDA" w:rsidP="00E02FDA">
      <w:pPr>
        <w:pStyle w:val="Default"/>
        <w:spacing w:after="30"/>
        <w:jc w:val="both"/>
        <w:rPr>
          <w:sz w:val="23"/>
          <w:szCs w:val="23"/>
        </w:rPr>
      </w:pPr>
      <w:r w:rsidRPr="00E02FDA">
        <w:rPr>
          <w:sz w:val="23"/>
          <w:szCs w:val="23"/>
        </w:rPr>
        <w:t>Виды динамических радов. Основная тенденция и колебания. Средние показатели тенденции динамики. Построение уравнения тренда. Прогнозирование на основе тренда.</w:t>
      </w:r>
    </w:p>
    <w:p w14:paraId="7F85B69E" w14:textId="77777777" w:rsidR="00E02FDA" w:rsidRDefault="00E02FDA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6996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49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49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6996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C308C" w14:paraId="5A1C9382" w14:textId="77777777" w:rsidTr="00801458">
        <w:tc>
          <w:tcPr>
            <w:tcW w:w="2336" w:type="dxa"/>
          </w:tcPr>
          <w:p w14:paraId="4C518DAB" w14:textId="77777777" w:rsidR="005D65A5" w:rsidRPr="00EC3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0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C3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0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C3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0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C3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C308C" w14:paraId="07658034" w14:textId="77777777" w:rsidTr="00801458">
        <w:tc>
          <w:tcPr>
            <w:tcW w:w="2336" w:type="dxa"/>
          </w:tcPr>
          <w:p w14:paraId="1553D698" w14:textId="78F29BFB" w:rsidR="005D65A5" w:rsidRPr="00EC3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C308C" w14:paraId="4012F11B" w14:textId="77777777" w:rsidTr="00801458">
        <w:tc>
          <w:tcPr>
            <w:tcW w:w="2336" w:type="dxa"/>
          </w:tcPr>
          <w:p w14:paraId="4E42893A" w14:textId="77777777" w:rsidR="005D65A5" w:rsidRPr="00EC3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97493D" w14:textId="77777777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BE19AD3" w14:textId="77777777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FD7F8C" w14:textId="77777777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EC308C" w14:paraId="0855B9F5" w14:textId="77777777" w:rsidTr="00801458">
        <w:tc>
          <w:tcPr>
            <w:tcW w:w="2336" w:type="dxa"/>
          </w:tcPr>
          <w:p w14:paraId="31B86B15" w14:textId="77777777" w:rsidR="005D65A5" w:rsidRPr="00EC3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F0C90B" w14:textId="77777777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5D5841" w14:textId="77777777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0F845C" w14:textId="77777777" w:rsidR="005D65A5" w:rsidRPr="00EC308C" w:rsidRDefault="007478E0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6996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88C1EF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308C" w14:paraId="6068AA7F" w14:textId="77777777" w:rsidTr="00EC308C">
        <w:tc>
          <w:tcPr>
            <w:tcW w:w="562" w:type="dxa"/>
          </w:tcPr>
          <w:p w14:paraId="5A672A5B" w14:textId="77777777" w:rsidR="00EC308C" w:rsidRDefault="00EC30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D0D42D" w14:textId="77777777" w:rsidR="00EC308C" w:rsidRDefault="00EC30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6996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C308C" w14:paraId="0267C479" w14:textId="77777777" w:rsidTr="00801458">
        <w:tc>
          <w:tcPr>
            <w:tcW w:w="2500" w:type="pct"/>
          </w:tcPr>
          <w:p w14:paraId="37F699C9" w14:textId="77777777" w:rsidR="00B8237E" w:rsidRPr="00EC3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0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C3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3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C308C" w14:paraId="3F240151" w14:textId="77777777" w:rsidTr="00801458">
        <w:tc>
          <w:tcPr>
            <w:tcW w:w="2500" w:type="pct"/>
          </w:tcPr>
          <w:p w14:paraId="61E91592" w14:textId="61A0874C" w:rsidR="00B8237E" w:rsidRPr="00EC308C" w:rsidRDefault="00B8237E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C308C" w:rsidRDefault="005C548A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C308C" w14:paraId="254395CB" w14:textId="77777777" w:rsidTr="00801458">
        <w:tc>
          <w:tcPr>
            <w:tcW w:w="2500" w:type="pct"/>
          </w:tcPr>
          <w:p w14:paraId="5BCB9B22" w14:textId="77777777" w:rsidR="00B8237E" w:rsidRPr="00EC308C" w:rsidRDefault="00B8237E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D0B4ADC" w14:textId="77777777" w:rsidR="00B8237E" w:rsidRPr="00EC308C" w:rsidRDefault="005C548A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C308C" w14:paraId="1B6BC54E" w14:textId="77777777" w:rsidTr="00801458">
        <w:tc>
          <w:tcPr>
            <w:tcW w:w="2500" w:type="pct"/>
          </w:tcPr>
          <w:p w14:paraId="2CD6453E" w14:textId="77777777" w:rsidR="00B8237E" w:rsidRPr="00EC308C" w:rsidRDefault="00B8237E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32B33B7" w14:textId="77777777" w:rsidR="00B8237E" w:rsidRPr="00EC308C" w:rsidRDefault="005C548A" w:rsidP="00801458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02FDA" w:rsidRPr="00EC308C" w14:paraId="53C81AB0" w14:textId="77777777" w:rsidTr="00E02FDA">
        <w:tc>
          <w:tcPr>
            <w:tcW w:w="2500" w:type="pct"/>
          </w:tcPr>
          <w:p w14:paraId="4D4E140A" w14:textId="36598A01" w:rsidR="00E02FDA" w:rsidRPr="00EC308C" w:rsidRDefault="00E02FDA" w:rsidP="00E02FDA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7639E98" w14:textId="77777777" w:rsidR="00E02FDA" w:rsidRPr="00EC308C" w:rsidRDefault="00E02FDA" w:rsidP="002B4052">
            <w:pPr>
              <w:rPr>
                <w:rFonts w:ascii="Times New Roman" w:hAnsi="Times New Roman" w:cs="Times New Roman"/>
              </w:rPr>
            </w:pPr>
            <w:r w:rsidRPr="00EC308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6996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A9FEF9" w14:textId="77777777" w:rsidR="007A0273" w:rsidRPr="00142518" w:rsidRDefault="007A0273" w:rsidP="007A0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A75001" w14:textId="77777777" w:rsidR="007A0273" w:rsidRPr="00142518" w:rsidRDefault="007A0273" w:rsidP="007A0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5B4FD06" w14:textId="77777777" w:rsidR="007A0273" w:rsidRPr="00142518" w:rsidRDefault="007A0273" w:rsidP="007A02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B5B8DAB" w14:textId="77777777" w:rsidR="007A0273" w:rsidRPr="00142518" w:rsidRDefault="007A0273" w:rsidP="007A02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A0273" w:rsidRPr="00142518" w14:paraId="3256F690" w14:textId="77777777" w:rsidTr="003C1E6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56C5B2" w14:textId="77777777" w:rsidR="007A0273" w:rsidRPr="00142518" w:rsidRDefault="007A0273" w:rsidP="003C1E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AF8C8" w14:textId="77777777" w:rsidR="007A0273" w:rsidRPr="00142518" w:rsidRDefault="007A0273" w:rsidP="003C1E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A0273" w:rsidRPr="00142518" w14:paraId="452F7529" w14:textId="77777777" w:rsidTr="003C1E6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DBDFD" w14:textId="77777777" w:rsidR="007A0273" w:rsidRPr="00142518" w:rsidRDefault="007A0273" w:rsidP="003C1E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E7E48" w14:textId="77777777" w:rsidR="007A0273" w:rsidRPr="00142518" w:rsidRDefault="007A0273" w:rsidP="003C1E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A0273" w:rsidRPr="00142518" w14:paraId="778133CA" w14:textId="77777777" w:rsidTr="003C1E6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E7A0A" w14:textId="77777777" w:rsidR="007A0273" w:rsidRPr="00142518" w:rsidRDefault="007A0273" w:rsidP="003C1E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CAACC" w14:textId="77777777" w:rsidR="007A0273" w:rsidRPr="00142518" w:rsidRDefault="007A0273" w:rsidP="003C1E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A0273" w:rsidRPr="00142518" w14:paraId="5C226929" w14:textId="77777777" w:rsidTr="003C1E6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CCADD" w14:textId="77777777" w:rsidR="007A0273" w:rsidRPr="00142518" w:rsidRDefault="007A0273" w:rsidP="003C1E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F4B24" w14:textId="77777777" w:rsidR="007A0273" w:rsidRPr="00142518" w:rsidRDefault="007A0273" w:rsidP="003C1E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A0273" w:rsidRPr="00142518" w14:paraId="50578106" w14:textId="77777777" w:rsidTr="003C1E6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935DE" w14:textId="77777777" w:rsidR="007A0273" w:rsidRPr="00142518" w:rsidRDefault="007A0273" w:rsidP="003C1E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455AC" w14:textId="77777777" w:rsidR="007A0273" w:rsidRPr="00142518" w:rsidRDefault="007A0273" w:rsidP="003C1E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FD9F57" w14:textId="77777777" w:rsidR="007A0273" w:rsidRDefault="007A0273" w:rsidP="007A0273">
      <w:pPr>
        <w:rPr>
          <w:rFonts w:ascii="Times New Roman" w:hAnsi="Times New Roman" w:cs="Times New Roman"/>
          <w:b/>
          <w:sz w:val="28"/>
          <w:szCs w:val="28"/>
        </w:rPr>
      </w:pPr>
    </w:p>
    <w:p w14:paraId="67D6B67A" w14:textId="77777777" w:rsidR="007A0273" w:rsidRPr="00142518" w:rsidRDefault="007A0273" w:rsidP="007A027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A0273" w:rsidRPr="00142518" w14:paraId="053E18BD" w14:textId="77777777" w:rsidTr="003C1E6E">
        <w:trPr>
          <w:trHeight w:val="521"/>
        </w:trPr>
        <w:tc>
          <w:tcPr>
            <w:tcW w:w="903" w:type="pct"/>
          </w:tcPr>
          <w:p w14:paraId="33235969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29EAFB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289738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A0273" w:rsidRPr="00142518" w14:paraId="61C3BADA" w14:textId="77777777" w:rsidTr="003C1E6E">
        <w:trPr>
          <w:trHeight w:val="522"/>
        </w:trPr>
        <w:tc>
          <w:tcPr>
            <w:tcW w:w="903" w:type="pct"/>
          </w:tcPr>
          <w:p w14:paraId="3A47B286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B988A6E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03904D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A0273" w:rsidRPr="00142518" w14:paraId="7F81E031" w14:textId="77777777" w:rsidTr="003C1E6E">
        <w:trPr>
          <w:trHeight w:val="661"/>
        </w:trPr>
        <w:tc>
          <w:tcPr>
            <w:tcW w:w="903" w:type="pct"/>
          </w:tcPr>
          <w:p w14:paraId="2CE43814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A482CE9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EFB1B9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A0273" w:rsidRPr="00CA0A1D" w14:paraId="2F42BB3C" w14:textId="77777777" w:rsidTr="003C1E6E">
        <w:trPr>
          <w:trHeight w:val="800"/>
        </w:trPr>
        <w:tc>
          <w:tcPr>
            <w:tcW w:w="903" w:type="pct"/>
          </w:tcPr>
          <w:p w14:paraId="3482BDC6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6B72614" w14:textId="77777777" w:rsidR="007A0273" w:rsidRPr="00142518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3C9C3E" w14:textId="77777777" w:rsidR="007A0273" w:rsidRPr="00CA0A1D" w:rsidRDefault="007A0273" w:rsidP="003C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15B5EE" w14:textId="77777777" w:rsidR="007A0273" w:rsidRPr="007E6725" w:rsidRDefault="007A0273" w:rsidP="007A02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B10A2" w14:textId="77777777" w:rsidR="002D14A1" w:rsidRDefault="002D14A1" w:rsidP="00315CA6">
      <w:pPr>
        <w:spacing w:after="0" w:line="240" w:lineRule="auto"/>
      </w:pPr>
      <w:r>
        <w:separator/>
      </w:r>
    </w:p>
  </w:endnote>
  <w:endnote w:type="continuationSeparator" w:id="0">
    <w:p w14:paraId="10E648A4" w14:textId="77777777" w:rsidR="002D14A1" w:rsidRDefault="002D14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27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5334C" w14:textId="77777777" w:rsidR="002D14A1" w:rsidRDefault="002D14A1" w:rsidP="00315CA6">
      <w:pPr>
        <w:spacing w:after="0" w:line="240" w:lineRule="auto"/>
      </w:pPr>
      <w:r>
        <w:separator/>
      </w:r>
    </w:p>
  </w:footnote>
  <w:footnote w:type="continuationSeparator" w:id="0">
    <w:p w14:paraId="3D657A5A" w14:textId="77777777" w:rsidR="002D14A1" w:rsidRDefault="002D14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14A1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0273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B79C5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960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2FDA"/>
    <w:rsid w:val="00E1429F"/>
    <w:rsid w:val="00E23467"/>
    <w:rsid w:val="00E35A52"/>
    <w:rsid w:val="00E4641F"/>
    <w:rsid w:val="00E525E4"/>
    <w:rsid w:val="00E948C3"/>
    <w:rsid w:val="00EB4B64"/>
    <w:rsid w:val="00EC308C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41DF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4499321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5%D0%BB%D0%B8%D1%81%D0%B5%D0%B5%D0%B2%D0%B0%20%D0%98.%D0%98%20%D0%94%D0%B5%D0%BA%D0%B8%D0%BD%D0%B0%20%D0%9C.%D0%9F.%20-%20%D0%90%D0%BD%D0%B0%D0%BB%D0%B8%D0%B7%20%D0%BD%D0%B5%D1%87%D0%B8%D1%81%D0%BB%D0%BE%D0%B2%D0%BE%D0%B9%20%D0%B8%D0%BD%D1%84%D0%BE%D1%80%D0%BC%D0%B0%D1%86%D0%B8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4%D0%B5%D0%BC%D0%BE%D0%B3%D1%80%D0%B0%D1%84%D0%B8%D1%8F_%D0%B8_%D1%81%D1%82%D0%B0%D1%82%D0%B8%D1%81%D1%82%D0%B8%D0%BA%D0%B0_24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4%D0%B5%D0%BC%D0%BE%D0%B3%D1%80%D0%B0%D1%84%D0%B8%D1%8F_%D0%95%D0%BB%D0%B8%D1%81%D0%B5%D0%B5%D0%B2%D0%B0_2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CFE8A0-DE65-4906-8961-DEA652C4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4331</TotalTime>
  <Pages>1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